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磐谷高科低压线路配电工程</w:t>
      </w:r>
    </w:p>
    <w:p>
      <w:pPr>
        <w:jc w:val="center"/>
        <w:rPr>
          <w:rFonts w:ascii="宋体" w:hAnsi="宋体" w:eastAsia="宋体" w:cs="宋体"/>
          <w:b/>
          <w:bCs/>
        </w:rPr>
      </w:pPr>
      <w:r>
        <w:rPr>
          <w:rFonts w:hint="eastAsia" w:ascii="宋体" w:hAnsi="宋体" w:eastAsia="宋体" w:cs="宋体"/>
          <w:b/>
          <w:bCs/>
          <w:sz w:val="36"/>
          <w:szCs w:val="36"/>
          <w:lang w:val="en-US" w:eastAsia="zh-CN"/>
        </w:rPr>
        <w:t>清单</w:t>
      </w:r>
      <w:r>
        <w:rPr>
          <w:rFonts w:hint="eastAsia" w:ascii="宋体" w:hAnsi="宋体" w:eastAsia="宋体" w:cs="宋体"/>
          <w:b/>
          <w:bCs/>
          <w:sz w:val="36"/>
          <w:szCs w:val="36"/>
        </w:rPr>
        <w:t>编制说明</w:t>
      </w:r>
    </w:p>
    <w:p>
      <w:pPr>
        <w:autoSpaceDE w:val="0"/>
        <w:autoSpaceDN w:val="0"/>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一、工程概况</w:t>
      </w:r>
    </w:p>
    <w:p>
      <w:pPr>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lang w:val="en-US" w:eastAsia="zh-CN"/>
        </w:rPr>
        <w:t>本工程为磐谷高科低压线路配电工程，主要内容为山下至山上的水泥杆及电缆铺设</w:t>
      </w:r>
      <w:r>
        <w:rPr>
          <w:rFonts w:hint="eastAsia" w:ascii="宋体" w:hAnsi="宋体" w:eastAsia="宋体" w:cs="宋体"/>
          <w:sz w:val="24"/>
        </w:rPr>
        <w:t>。</w:t>
      </w:r>
    </w:p>
    <w:p>
      <w:pPr>
        <w:snapToGrid w:val="0"/>
        <w:spacing w:line="360" w:lineRule="auto"/>
        <w:ind w:firstLine="482" w:firstLineChars="200"/>
        <w:rPr>
          <w:rFonts w:ascii="宋体" w:hAnsi="宋体" w:eastAsia="宋体" w:cs="宋体"/>
          <w:b/>
          <w:sz w:val="24"/>
        </w:rPr>
      </w:pPr>
      <w:bookmarkStart w:id="0" w:name="_GoBack"/>
      <w:bookmarkEnd w:id="0"/>
      <w:r>
        <w:rPr>
          <w:rFonts w:hint="eastAsia" w:ascii="宋体" w:hAnsi="宋体" w:eastAsia="宋体" w:cs="宋体"/>
          <w:b/>
          <w:sz w:val="24"/>
        </w:rPr>
        <w:t>二、、编制依据</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、《建设工程工程量清单计价规范》GB50500-2013；</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2018版计价：《安徽省建设工程工程量清单计价办法》、《安徽省建设工程费用定额》、《安徽省建设工程施工机械台班费用编制规则》、《安徽省建设工程计价定额(共用册）》、《安徽省建筑工程计价定额》、《安徽省安装工程计价定额》、《2018版安徽省建设工程计价依据修订内容》等；</w:t>
      </w:r>
    </w:p>
    <w:p>
      <w:pPr>
        <w:snapToGrid w:val="0"/>
        <w:spacing w:line="360" w:lineRule="auto"/>
        <w:ind w:left="0" w:leftChars="0" w:firstLine="420" w:firstLineChars="175"/>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3</w:t>
      </w:r>
      <w:r>
        <w:rPr>
          <w:rFonts w:hint="eastAsia" w:ascii="宋体" w:hAnsi="宋体" w:eastAsia="宋体" w:cs="宋体"/>
          <w:sz w:val="24"/>
        </w:rPr>
        <w:t>、本工程材料价格依据202</w:t>
      </w:r>
      <w:r>
        <w:rPr>
          <w:rFonts w:hint="eastAsia" w:ascii="宋体" w:hAnsi="宋体" w:eastAsia="宋体" w:cs="宋体"/>
          <w:sz w:val="24"/>
          <w:lang w:val="en-US" w:eastAsia="zh-CN"/>
        </w:rPr>
        <w:t>4</w:t>
      </w:r>
      <w:r>
        <w:rPr>
          <w:rFonts w:hint="eastAsia" w:ascii="宋体" w:hAnsi="宋体" w:eastAsia="宋体" w:cs="宋体"/>
          <w:sz w:val="24"/>
        </w:rPr>
        <w:t>年第</w:t>
      </w:r>
      <w:r>
        <w:rPr>
          <w:rFonts w:hint="eastAsia" w:ascii="宋体" w:hAnsi="宋体" w:eastAsia="宋体" w:cs="宋体"/>
          <w:sz w:val="24"/>
          <w:lang w:val="en-US" w:eastAsia="zh-CN"/>
        </w:rPr>
        <w:t>4</w:t>
      </w:r>
      <w:r>
        <w:rPr>
          <w:rFonts w:hint="eastAsia" w:ascii="宋体" w:hAnsi="宋体" w:eastAsia="宋体" w:cs="宋体"/>
          <w:sz w:val="24"/>
        </w:rPr>
        <w:t>期《滁州工程造价信息》，无信息价部分根据市场</w:t>
      </w:r>
      <w:r>
        <w:rPr>
          <w:rFonts w:hint="eastAsia" w:ascii="宋体" w:hAnsi="宋体" w:eastAsia="宋体" w:cs="宋体"/>
          <w:sz w:val="24"/>
          <w:lang w:val="en-US" w:eastAsia="zh-CN"/>
        </w:rPr>
        <w:t>询</w:t>
      </w:r>
      <w:r>
        <w:rPr>
          <w:rFonts w:hint="eastAsia" w:ascii="宋体" w:hAnsi="宋体" w:eastAsia="宋体" w:cs="宋体"/>
          <w:sz w:val="24"/>
        </w:rPr>
        <w:t>价综合考虑；</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、人工费根据安徽省住建厅建标【2021】46号文，按</w:t>
      </w:r>
      <w:r>
        <w:rPr>
          <w:rFonts w:hint="eastAsia" w:ascii="宋体" w:hAnsi="宋体" w:eastAsia="宋体" w:cs="宋体"/>
          <w:sz w:val="24"/>
          <w:lang w:val="en-US" w:eastAsia="zh-CN"/>
        </w:rPr>
        <w:t>158</w:t>
      </w:r>
      <w:r>
        <w:rPr>
          <w:rFonts w:hint="eastAsia" w:ascii="宋体" w:hAnsi="宋体" w:eastAsia="宋体" w:cs="宋体"/>
          <w:sz w:val="24"/>
        </w:rPr>
        <w:t>元/工日计算；</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、本工程增值税税率执行安徽省造价[2019]7号文件；</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、本工程不可竞争费费率执行建标〔2021〕42号文件；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、截止202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月的省、市有关政策性文件。</w:t>
      </w:r>
    </w:p>
    <w:p>
      <w:pPr>
        <w:snapToGrid w:val="0"/>
        <w:spacing w:line="360" w:lineRule="auto"/>
        <w:ind w:firstLine="482" w:firstLineChars="200"/>
        <w:rPr>
          <w:rFonts w:hint="eastAsia" w:ascii="宋体" w:hAnsi="宋体" w:eastAsia="宋体" w:cs="宋体"/>
          <w:b/>
          <w:bCs/>
          <w:sz w:val="24"/>
          <w:shd w:val="clear" w:color="auto" w:fill="FFFFFF"/>
        </w:rPr>
      </w:pPr>
      <w:r>
        <w:rPr>
          <w:rFonts w:hint="eastAsia" w:ascii="宋体" w:hAnsi="宋体" w:eastAsia="宋体" w:cs="宋体"/>
          <w:b/>
          <w:bCs/>
          <w:sz w:val="24"/>
          <w:shd w:val="clear" w:color="auto" w:fill="FFFFFF"/>
          <w:lang w:val="en-US" w:eastAsia="zh-CN"/>
        </w:rPr>
        <w:t>三</w:t>
      </w:r>
      <w:r>
        <w:rPr>
          <w:rFonts w:hint="eastAsia" w:ascii="宋体" w:hAnsi="宋体" w:eastAsia="宋体" w:cs="宋体"/>
          <w:b/>
          <w:bCs/>
          <w:sz w:val="24"/>
          <w:shd w:val="clear" w:color="auto" w:fill="FFFFFF"/>
        </w:rPr>
        <w:t>、</w:t>
      </w:r>
      <w:r>
        <w:rPr>
          <w:rFonts w:hint="eastAsia" w:ascii="宋体" w:hAnsi="宋体" w:eastAsia="宋体" w:cs="宋体"/>
          <w:b/>
          <w:bCs/>
          <w:sz w:val="24"/>
          <w:shd w:val="clear" w:color="auto" w:fill="FFFFFF"/>
          <w:lang w:val="en-US" w:eastAsia="zh-CN"/>
        </w:rPr>
        <w:t>有关</w:t>
      </w:r>
      <w:r>
        <w:rPr>
          <w:rFonts w:hint="eastAsia" w:ascii="宋体" w:hAnsi="宋体" w:eastAsia="宋体" w:cs="宋体"/>
          <w:b/>
          <w:bCs/>
          <w:sz w:val="24"/>
          <w:shd w:val="clear" w:color="auto" w:fill="FFFFFF"/>
        </w:rPr>
        <w:t>说明</w:t>
      </w:r>
    </w:p>
    <w:p>
      <w:pPr>
        <w:pStyle w:val="2"/>
        <w:ind w:left="0" w:leftChars="0" w:firstLine="0" w:firstLineChars="0"/>
        <w:rPr>
          <w:rFonts w:hint="default"/>
          <w:sz w:val="24"/>
          <w:szCs w:val="24"/>
          <w:lang w:val="en-US" w:eastAsia="zh-CN"/>
        </w:rPr>
      </w:pPr>
      <w:r>
        <w:rPr>
          <w:rFonts w:hint="eastAsia" w:ascii="宋体" w:hAnsi="宋体" w:eastAsia="宋体" w:cs="宋体"/>
          <w:sz w:val="24"/>
          <w:lang w:val="en-US" w:eastAsia="zh-CN"/>
        </w:rPr>
        <w:t xml:space="preserve">    </w:t>
      </w:r>
      <w:r>
        <w:rPr>
          <w:rFonts w:hint="eastAsia" w:hAnsi="宋体" w:eastAsia="宋体" w:cs="宋体"/>
          <w:sz w:val="24"/>
          <w:lang w:val="en-US" w:eastAsia="zh-CN"/>
        </w:rPr>
        <w:t>1</w:t>
      </w:r>
      <w:r>
        <w:rPr>
          <w:rFonts w:hint="eastAsia"/>
          <w:sz w:val="24"/>
          <w:szCs w:val="24"/>
          <w:lang w:val="en-US" w:eastAsia="zh-CN"/>
        </w:rPr>
        <w:t>、除非合同中另有规定，工程量清单中每一项单价均应已包括完成相应该项目的工程内容所有的人工、设备、材料和其他伴随服务所发生的所有费用。</w:t>
      </w:r>
    </w:p>
    <w:p>
      <w:pPr>
        <w:snapToGrid w:val="0"/>
        <w:spacing w:line="360" w:lineRule="auto"/>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四</w:t>
      </w:r>
      <w:r>
        <w:rPr>
          <w:rFonts w:hint="eastAsia" w:ascii="宋体" w:hAnsi="宋体" w:eastAsia="宋体" w:cs="宋体"/>
          <w:b/>
          <w:sz w:val="24"/>
        </w:rPr>
        <w:t>、</w:t>
      </w:r>
      <w:r>
        <w:rPr>
          <w:rFonts w:hint="eastAsia" w:ascii="宋体" w:hAnsi="宋体" w:eastAsia="宋体" w:cs="宋体"/>
          <w:b/>
          <w:sz w:val="24"/>
          <w:lang w:val="en-US" w:eastAsia="zh-CN"/>
        </w:rPr>
        <w:t>工程暂列金</w:t>
      </w:r>
    </w:p>
    <w:p>
      <w:pPr>
        <w:snapToGrid w:val="0"/>
        <w:spacing w:line="360" w:lineRule="auto"/>
        <w:ind w:firstLine="480" w:firstLineChars="200"/>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1、暂列金额：2万元</w:t>
      </w:r>
    </w:p>
    <w:p>
      <w:pPr>
        <w:snapToGrid w:val="0"/>
        <w:spacing w:line="360" w:lineRule="auto"/>
        <w:ind w:firstLine="1920" w:firstLineChars="800"/>
        <w:jc w:val="right"/>
        <w:rPr>
          <w:rFonts w:ascii="宋体" w:hAnsi="宋体" w:eastAsia="宋体" w:cs="宋体"/>
          <w:sz w:val="24"/>
        </w:rPr>
      </w:pPr>
    </w:p>
    <w:p>
      <w:pPr>
        <w:pStyle w:val="10"/>
        <w:ind w:left="0" w:firstLine="0" w:firstLineChars="0"/>
        <w:rPr>
          <w:rFonts w:ascii="宋体" w:hAnsi="宋体" w:cs="宋体"/>
          <w:color w:val="FF0000"/>
          <w:sz w:val="18"/>
          <w:szCs w:val="18"/>
        </w:rPr>
      </w:pPr>
    </w:p>
    <w:p>
      <w:pPr>
        <w:pStyle w:val="10"/>
        <w:ind w:left="199" w:hanging="199" w:hangingChars="83"/>
        <w:jc w:val="right"/>
        <w:rPr>
          <w:rFonts w:hint="default" w:ascii="宋体" w:hAnsi="宋体" w:eastAsia="宋体" w:cs="宋体"/>
          <w:sz w:val="24"/>
          <w:lang w:val="en-US" w:eastAsia="zh-CN"/>
        </w:rPr>
      </w:pPr>
      <w:r>
        <w:rPr>
          <w:rFonts w:hint="eastAsia" w:ascii="宋体" w:hAnsi="宋体" w:eastAsia="宋体" w:cs="宋体"/>
          <w:sz w:val="24"/>
          <w:lang w:val="en-US" w:eastAsia="zh-CN"/>
        </w:rPr>
        <w:t>2024年5月11日</w:t>
      </w:r>
    </w:p>
    <w:sectPr>
      <w:pgSz w:w="11906" w:h="16838"/>
      <w:pgMar w:top="1361" w:right="1417" w:bottom="1361"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035A22D-B4F4-4E59-9D71-1C08252F9867}"/>
  </w:font>
  <w:font w:name="金山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ZmM3YmU5YjI5OTg1MzA5YTg4ZjVmZjI4YTQ3MjMifQ=="/>
  </w:docVars>
  <w:rsids>
    <w:rsidRoot w:val="0E7464B5"/>
    <w:rsid w:val="000059BD"/>
    <w:rsid w:val="000555F7"/>
    <w:rsid w:val="00094BE6"/>
    <w:rsid w:val="00095842"/>
    <w:rsid w:val="000C0E37"/>
    <w:rsid w:val="000F2E22"/>
    <w:rsid w:val="001961A9"/>
    <w:rsid w:val="001F7550"/>
    <w:rsid w:val="00234BBA"/>
    <w:rsid w:val="002C0DC8"/>
    <w:rsid w:val="002C51E2"/>
    <w:rsid w:val="002E18EF"/>
    <w:rsid w:val="00411CA3"/>
    <w:rsid w:val="004810B5"/>
    <w:rsid w:val="004A1119"/>
    <w:rsid w:val="004F30A3"/>
    <w:rsid w:val="00522999"/>
    <w:rsid w:val="00563B35"/>
    <w:rsid w:val="00583254"/>
    <w:rsid w:val="005A6170"/>
    <w:rsid w:val="005E2181"/>
    <w:rsid w:val="00601163"/>
    <w:rsid w:val="00611145"/>
    <w:rsid w:val="006268D3"/>
    <w:rsid w:val="0064599C"/>
    <w:rsid w:val="00662445"/>
    <w:rsid w:val="006C0005"/>
    <w:rsid w:val="00724337"/>
    <w:rsid w:val="00726288"/>
    <w:rsid w:val="00742AC2"/>
    <w:rsid w:val="0076793B"/>
    <w:rsid w:val="007C0573"/>
    <w:rsid w:val="00820BE8"/>
    <w:rsid w:val="00847369"/>
    <w:rsid w:val="008C11BA"/>
    <w:rsid w:val="008E6223"/>
    <w:rsid w:val="0095406B"/>
    <w:rsid w:val="00986B1D"/>
    <w:rsid w:val="009B280D"/>
    <w:rsid w:val="00A109C1"/>
    <w:rsid w:val="00A52107"/>
    <w:rsid w:val="00A77871"/>
    <w:rsid w:val="00A85ADF"/>
    <w:rsid w:val="00AB20DC"/>
    <w:rsid w:val="00AC5BE0"/>
    <w:rsid w:val="00AF29B7"/>
    <w:rsid w:val="00AF7891"/>
    <w:rsid w:val="00B15325"/>
    <w:rsid w:val="00B91A68"/>
    <w:rsid w:val="00B9371D"/>
    <w:rsid w:val="00C3758A"/>
    <w:rsid w:val="00C85027"/>
    <w:rsid w:val="00CB5767"/>
    <w:rsid w:val="00D928F0"/>
    <w:rsid w:val="00DF4F21"/>
    <w:rsid w:val="00E12505"/>
    <w:rsid w:val="00E177CA"/>
    <w:rsid w:val="00E17869"/>
    <w:rsid w:val="00E27B3D"/>
    <w:rsid w:val="00F11F0F"/>
    <w:rsid w:val="00F145AC"/>
    <w:rsid w:val="00F262DE"/>
    <w:rsid w:val="00FA755E"/>
    <w:rsid w:val="012F387B"/>
    <w:rsid w:val="017C5C38"/>
    <w:rsid w:val="018A7679"/>
    <w:rsid w:val="01E34469"/>
    <w:rsid w:val="01E41926"/>
    <w:rsid w:val="01F014CC"/>
    <w:rsid w:val="02B8491C"/>
    <w:rsid w:val="02DC2156"/>
    <w:rsid w:val="0398183E"/>
    <w:rsid w:val="04117BDE"/>
    <w:rsid w:val="043B4C5B"/>
    <w:rsid w:val="043F474B"/>
    <w:rsid w:val="045F4D48"/>
    <w:rsid w:val="04B05649"/>
    <w:rsid w:val="04C64E6C"/>
    <w:rsid w:val="05166FB4"/>
    <w:rsid w:val="05872572"/>
    <w:rsid w:val="05B11678"/>
    <w:rsid w:val="05B72A07"/>
    <w:rsid w:val="05C1597F"/>
    <w:rsid w:val="05C25634"/>
    <w:rsid w:val="05EF0DDB"/>
    <w:rsid w:val="06D03D80"/>
    <w:rsid w:val="072F302C"/>
    <w:rsid w:val="073360BD"/>
    <w:rsid w:val="07B81E90"/>
    <w:rsid w:val="083307CB"/>
    <w:rsid w:val="08962DA7"/>
    <w:rsid w:val="08B22D9A"/>
    <w:rsid w:val="09306EAF"/>
    <w:rsid w:val="09624302"/>
    <w:rsid w:val="0AA23C86"/>
    <w:rsid w:val="0AAE43D8"/>
    <w:rsid w:val="0ABD286D"/>
    <w:rsid w:val="0AFC39C3"/>
    <w:rsid w:val="0B482FB1"/>
    <w:rsid w:val="0B941820"/>
    <w:rsid w:val="0C2935FC"/>
    <w:rsid w:val="0CF94455"/>
    <w:rsid w:val="0D130661"/>
    <w:rsid w:val="0D1D00AA"/>
    <w:rsid w:val="0D3B53AC"/>
    <w:rsid w:val="0E26697C"/>
    <w:rsid w:val="0E386E48"/>
    <w:rsid w:val="0E742273"/>
    <w:rsid w:val="0E7464B5"/>
    <w:rsid w:val="0E7C21C0"/>
    <w:rsid w:val="0F774D27"/>
    <w:rsid w:val="0FDF3286"/>
    <w:rsid w:val="104B293D"/>
    <w:rsid w:val="11E51FF8"/>
    <w:rsid w:val="12372CCA"/>
    <w:rsid w:val="125207DD"/>
    <w:rsid w:val="125353AB"/>
    <w:rsid w:val="12B4501E"/>
    <w:rsid w:val="12DE3FCF"/>
    <w:rsid w:val="12EC7E23"/>
    <w:rsid w:val="134A0FF3"/>
    <w:rsid w:val="13A85212"/>
    <w:rsid w:val="13BF54DD"/>
    <w:rsid w:val="13D1468C"/>
    <w:rsid w:val="13DC135F"/>
    <w:rsid w:val="141259D8"/>
    <w:rsid w:val="142A2365"/>
    <w:rsid w:val="144C03F6"/>
    <w:rsid w:val="145A2CEA"/>
    <w:rsid w:val="14685425"/>
    <w:rsid w:val="146C4074"/>
    <w:rsid w:val="155672C6"/>
    <w:rsid w:val="16183C4C"/>
    <w:rsid w:val="16F54663"/>
    <w:rsid w:val="17033CFE"/>
    <w:rsid w:val="17217F4E"/>
    <w:rsid w:val="17463BEB"/>
    <w:rsid w:val="18121827"/>
    <w:rsid w:val="184D6F90"/>
    <w:rsid w:val="186C341D"/>
    <w:rsid w:val="188624F1"/>
    <w:rsid w:val="18CD39BF"/>
    <w:rsid w:val="199318F1"/>
    <w:rsid w:val="199D5716"/>
    <w:rsid w:val="1A495ECC"/>
    <w:rsid w:val="1A5B3475"/>
    <w:rsid w:val="1C01346E"/>
    <w:rsid w:val="1C6F14EE"/>
    <w:rsid w:val="1CF245F9"/>
    <w:rsid w:val="1D1F2F14"/>
    <w:rsid w:val="1D6B6EF8"/>
    <w:rsid w:val="1D9A552E"/>
    <w:rsid w:val="1DD312CC"/>
    <w:rsid w:val="1DD75C24"/>
    <w:rsid w:val="1E2D1660"/>
    <w:rsid w:val="1E6F3A27"/>
    <w:rsid w:val="1E9F64FC"/>
    <w:rsid w:val="1FEF5EF4"/>
    <w:rsid w:val="2011123A"/>
    <w:rsid w:val="20124FB2"/>
    <w:rsid w:val="204D1B46"/>
    <w:rsid w:val="20531911"/>
    <w:rsid w:val="20547B2F"/>
    <w:rsid w:val="227A7809"/>
    <w:rsid w:val="22A16179"/>
    <w:rsid w:val="23E36F2E"/>
    <w:rsid w:val="2483647E"/>
    <w:rsid w:val="24F72BA0"/>
    <w:rsid w:val="2536529E"/>
    <w:rsid w:val="2557688F"/>
    <w:rsid w:val="25626486"/>
    <w:rsid w:val="25EC16E5"/>
    <w:rsid w:val="26062496"/>
    <w:rsid w:val="26AF5308"/>
    <w:rsid w:val="26BF60CA"/>
    <w:rsid w:val="274F1987"/>
    <w:rsid w:val="27637812"/>
    <w:rsid w:val="282D6A80"/>
    <w:rsid w:val="283E4B96"/>
    <w:rsid w:val="28F434A6"/>
    <w:rsid w:val="29842A7C"/>
    <w:rsid w:val="2B6A1419"/>
    <w:rsid w:val="2BF653E2"/>
    <w:rsid w:val="2C36442D"/>
    <w:rsid w:val="2C6B0651"/>
    <w:rsid w:val="2D960FD0"/>
    <w:rsid w:val="2DBA2F11"/>
    <w:rsid w:val="2DD5194C"/>
    <w:rsid w:val="2E100334"/>
    <w:rsid w:val="2E491063"/>
    <w:rsid w:val="2E5A3982"/>
    <w:rsid w:val="2FFF0CC3"/>
    <w:rsid w:val="30171D1C"/>
    <w:rsid w:val="302F6D3D"/>
    <w:rsid w:val="30AE37D6"/>
    <w:rsid w:val="30DA2EB8"/>
    <w:rsid w:val="30DB278A"/>
    <w:rsid w:val="30DC2204"/>
    <w:rsid w:val="30EE6968"/>
    <w:rsid w:val="311104BF"/>
    <w:rsid w:val="31297131"/>
    <w:rsid w:val="317E6AD6"/>
    <w:rsid w:val="319035BD"/>
    <w:rsid w:val="319E7F73"/>
    <w:rsid w:val="31BE4652"/>
    <w:rsid w:val="323837B0"/>
    <w:rsid w:val="32394865"/>
    <w:rsid w:val="33526F31"/>
    <w:rsid w:val="33BE4200"/>
    <w:rsid w:val="34592D57"/>
    <w:rsid w:val="349D03FB"/>
    <w:rsid w:val="34C93A39"/>
    <w:rsid w:val="34CC3529"/>
    <w:rsid w:val="357B0819"/>
    <w:rsid w:val="35CC2F4D"/>
    <w:rsid w:val="35F76384"/>
    <w:rsid w:val="35FA7C22"/>
    <w:rsid w:val="361E0CAB"/>
    <w:rsid w:val="370573E0"/>
    <w:rsid w:val="3715740A"/>
    <w:rsid w:val="38237904"/>
    <w:rsid w:val="382563AD"/>
    <w:rsid w:val="386F17EB"/>
    <w:rsid w:val="387106C6"/>
    <w:rsid w:val="38EF600A"/>
    <w:rsid w:val="38F35529"/>
    <w:rsid w:val="39677CC5"/>
    <w:rsid w:val="3A1453CE"/>
    <w:rsid w:val="3A8945B6"/>
    <w:rsid w:val="3A922841"/>
    <w:rsid w:val="3AE159FC"/>
    <w:rsid w:val="3B2A71FC"/>
    <w:rsid w:val="3B337E5E"/>
    <w:rsid w:val="3C2564E5"/>
    <w:rsid w:val="3C2D6FA3"/>
    <w:rsid w:val="3C957590"/>
    <w:rsid w:val="3CA7082E"/>
    <w:rsid w:val="3CEF3887"/>
    <w:rsid w:val="3D165A30"/>
    <w:rsid w:val="3D2E33E0"/>
    <w:rsid w:val="3DFD26B4"/>
    <w:rsid w:val="3E052601"/>
    <w:rsid w:val="3E2148E6"/>
    <w:rsid w:val="3E3C050B"/>
    <w:rsid w:val="3EBC0CA4"/>
    <w:rsid w:val="3EC0548F"/>
    <w:rsid w:val="3F7D78FA"/>
    <w:rsid w:val="3FF81676"/>
    <w:rsid w:val="4001738E"/>
    <w:rsid w:val="40104543"/>
    <w:rsid w:val="402F5BFF"/>
    <w:rsid w:val="40705088"/>
    <w:rsid w:val="40772ED9"/>
    <w:rsid w:val="41F75E12"/>
    <w:rsid w:val="42243318"/>
    <w:rsid w:val="422A1401"/>
    <w:rsid w:val="42674891"/>
    <w:rsid w:val="432E5552"/>
    <w:rsid w:val="4359255B"/>
    <w:rsid w:val="44612074"/>
    <w:rsid w:val="44675FAE"/>
    <w:rsid w:val="44FB1346"/>
    <w:rsid w:val="456F23DB"/>
    <w:rsid w:val="45885BD6"/>
    <w:rsid w:val="4609638B"/>
    <w:rsid w:val="46304198"/>
    <w:rsid w:val="463178EA"/>
    <w:rsid w:val="46C61618"/>
    <w:rsid w:val="47573126"/>
    <w:rsid w:val="47C63E08"/>
    <w:rsid w:val="47F2744B"/>
    <w:rsid w:val="483D454F"/>
    <w:rsid w:val="48D5489D"/>
    <w:rsid w:val="49640090"/>
    <w:rsid w:val="49902920"/>
    <w:rsid w:val="49DA3080"/>
    <w:rsid w:val="4A834FF9"/>
    <w:rsid w:val="4AF03556"/>
    <w:rsid w:val="4C3C5FC3"/>
    <w:rsid w:val="4C9D08D4"/>
    <w:rsid w:val="4DD07F02"/>
    <w:rsid w:val="4DEF71E3"/>
    <w:rsid w:val="4E197B8B"/>
    <w:rsid w:val="4E5B79A0"/>
    <w:rsid w:val="4E7B594C"/>
    <w:rsid w:val="4E883FA3"/>
    <w:rsid w:val="50461474"/>
    <w:rsid w:val="50B0231B"/>
    <w:rsid w:val="511D04E9"/>
    <w:rsid w:val="513D15DF"/>
    <w:rsid w:val="522E506C"/>
    <w:rsid w:val="52F83A10"/>
    <w:rsid w:val="53603363"/>
    <w:rsid w:val="53DD2C05"/>
    <w:rsid w:val="53E77EC8"/>
    <w:rsid w:val="54216F96"/>
    <w:rsid w:val="552C5FA9"/>
    <w:rsid w:val="555269DF"/>
    <w:rsid w:val="556E620B"/>
    <w:rsid w:val="55B33C1E"/>
    <w:rsid w:val="56413FDA"/>
    <w:rsid w:val="569F68EF"/>
    <w:rsid w:val="573B00AE"/>
    <w:rsid w:val="57B670B9"/>
    <w:rsid w:val="5812266D"/>
    <w:rsid w:val="584A43BC"/>
    <w:rsid w:val="58680B61"/>
    <w:rsid w:val="58695332"/>
    <w:rsid w:val="5A160C1F"/>
    <w:rsid w:val="5A22324E"/>
    <w:rsid w:val="5AAD3A63"/>
    <w:rsid w:val="5AC53F6F"/>
    <w:rsid w:val="5B184523"/>
    <w:rsid w:val="5C441A74"/>
    <w:rsid w:val="5C7834CB"/>
    <w:rsid w:val="5EEA1110"/>
    <w:rsid w:val="5F3C0317"/>
    <w:rsid w:val="5FAE03C8"/>
    <w:rsid w:val="6018101F"/>
    <w:rsid w:val="604129D6"/>
    <w:rsid w:val="60A57549"/>
    <w:rsid w:val="60AE7E03"/>
    <w:rsid w:val="60FC7F19"/>
    <w:rsid w:val="614D16E0"/>
    <w:rsid w:val="61532759"/>
    <w:rsid w:val="616A2002"/>
    <w:rsid w:val="628522C9"/>
    <w:rsid w:val="63305646"/>
    <w:rsid w:val="6388628E"/>
    <w:rsid w:val="63DA0F0F"/>
    <w:rsid w:val="646E127F"/>
    <w:rsid w:val="64B01A97"/>
    <w:rsid w:val="653C14D2"/>
    <w:rsid w:val="65A67C2C"/>
    <w:rsid w:val="66D61976"/>
    <w:rsid w:val="6708449C"/>
    <w:rsid w:val="672524A2"/>
    <w:rsid w:val="67736D4F"/>
    <w:rsid w:val="68007598"/>
    <w:rsid w:val="687704BD"/>
    <w:rsid w:val="68C301C4"/>
    <w:rsid w:val="69EB57C5"/>
    <w:rsid w:val="6ADD1C48"/>
    <w:rsid w:val="6BD05FDD"/>
    <w:rsid w:val="6C103720"/>
    <w:rsid w:val="6CB11F89"/>
    <w:rsid w:val="6DAF2D23"/>
    <w:rsid w:val="6DCD0259"/>
    <w:rsid w:val="6E3672F0"/>
    <w:rsid w:val="6EB26D11"/>
    <w:rsid w:val="6F7C731F"/>
    <w:rsid w:val="6FCE57E4"/>
    <w:rsid w:val="706B26C1"/>
    <w:rsid w:val="71C83778"/>
    <w:rsid w:val="724F42E1"/>
    <w:rsid w:val="7285073E"/>
    <w:rsid w:val="72ED633B"/>
    <w:rsid w:val="736A623C"/>
    <w:rsid w:val="73702CF6"/>
    <w:rsid w:val="73C46BE7"/>
    <w:rsid w:val="74367CF4"/>
    <w:rsid w:val="74FE3B1F"/>
    <w:rsid w:val="75B10C64"/>
    <w:rsid w:val="769F69B2"/>
    <w:rsid w:val="77434404"/>
    <w:rsid w:val="77B85277"/>
    <w:rsid w:val="781F08F7"/>
    <w:rsid w:val="791D56CF"/>
    <w:rsid w:val="7A15284A"/>
    <w:rsid w:val="7B315461"/>
    <w:rsid w:val="7B3506D7"/>
    <w:rsid w:val="7BB125DD"/>
    <w:rsid w:val="7C181C5C"/>
    <w:rsid w:val="7E9E08FB"/>
    <w:rsid w:val="7EBF54B3"/>
    <w:rsid w:val="7ECF6A17"/>
    <w:rsid w:val="7F1906E6"/>
    <w:rsid w:val="7FCC1669"/>
    <w:rsid w:val="7FCE7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autoRedefine/>
    <w:qFormat/>
    <w:uiPriority w:val="0"/>
    <w:pPr>
      <w:keepNext/>
      <w:keepLines/>
      <w:spacing w:line="440" w:lineRule="exact"/>
      <w:ind w:firstLine="422" w:firstLineChars="200"/>
      <w:outlineLvl w:val="1"/>
    </w:pPr>
    <w:rPr>
      <w:rFonts w:ascii="黑体" w:hAnsi="黑体" w:eastAsia="黑体"/>
      <w:b/>
      <w:bCs/>
      <w:szCs w:val="21"/>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6">
    <w:name w:val="Plain Text"/>
    <w:basedOn w:val="1"/>
    <w:autoRedefine/>
    <w:qFormat/>
    <w:uiPriority w:val="0"/>
    <w:rPr>
      <w:rFonts w:ascii="宋体" w:hAnsi="Courier New" w:cs="金山简魏碑"/>
      <w:szCs w:val="21"/>
    </w:rPr>
  </w:style>
  <w:style w:type="paragraph" w:styleId="7">
    <w:name w:val="Body Text Indent 2"/>
    <w:basedOn w:val="1"/>
    <w:autoRedefine/>
    <w:qFormat/>
    <w:uiPriority w:val="0"/>
    <w:pPr>
      <w:spacing w:line="360" w:lineRule="exact"/>
      <w:ind w:firstLine="600" w:firstLineChars="250"/>
      <w:jc w:val="left"/>
    </w:pPr>
    <w:rPr>
      <w:sz w:val="24"/>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autoRedefine/>
    <w:unhideWhenUsed/>
    <w:qFormat/>
    <w:uiPriority w:val="0"/>
    <w:pPr>
      <w:ind w:left="200" w:hanging="200" w:hangingChars="200"/>
      <w:contextualSpacing/>
    </w:pPr>
    <w:rPr>
      <w:rFonts w:eastAsia="仿宋_GB2312" w:cs="仿宋_GB2312"/>
      <w:sz w:val="30"/>
      <w:szCs w:val="30"/>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458</Words>
  <Characters>501</Characters>
  <Lines>25</Lines>
  <Paragraphs>7</Paragraphs>
  <TotalTime>0</TotalTime>
  <ScaleCrop>false</ScaleCrop>
  <LinksUpToDate>false</LinksUpToDate>
  <CharactersWithSpaces>506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2020-09-24T00:32:00Z</dcterms:created>
  <cp:lastPrinted>2022-08-31T08:47:00Z</cp:lastPrinted>
  <dcterms:modified xsi:type="dcterms:W3CDTF">2024-05-21T01:34:18Z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528C61B6845947B58784E3ECC33ED891</vt:lpwstr>
  </property>
</Properties>
</file>